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AD" w:rsidRDefault="00823DAD" w:rsidP="00823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23DAD">
        <w:rPr>
          <w:rFonts w:ascii="Times New Roman" w:hAnsi="Times New Roman" w:cs="Times New Roman"/>
          <w:b/>
          <w:i/>
          <w:sz w:val="28"/>
          <w:szCs w:val="28"/>
        </w:rPr>
        <w:t>О реализации мер на территории сельских поселений Дубовского района, принимаемых по профилактике наркомании и противодействию незаконному обороту наркотиков и их эффективности»</w:t>
      </w:r>
    </w:p>
    <w:p w:rsidR="004B64E5" w:rsidRPr="00823DAD" w:rsidRDefault="004B64E5" w:rsidP="00823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продолжается работа по предупреждению, выявлению и пресечению незаконного оборота наркотических средств, психотропных и иных веществ, вызывающих одурманивание на территории Дубовского района. Фактов розничной продажи безтабачной никотиносодержащей продукции несовершеннолетним лицам не выявлено.</w:t>
      </w: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секретарем антинаркотической комиссии Администрации Малолученского сельского поселения, казаками и дружинниками добровольной казачьей дружины продолжено проведение рейдовых мероприятий, направленных на выявление и пресечение фактов незаконной реализации запрещенной продукции несовершеннолетним лицам, а так же мероприятий, направленных на выявление и пресечение фактов вовлечения несовершеннолетних лиц в противоправную деятельность, в том числе связанную с потреблением запрещенной продукции, незаконным оборотом наркотиков. В ходе рейдовых мероприятий нарушений не обнаружено.</w:t>
      </w: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казаками и дружинниками добровольной казачьей дружины, специалистом Администрации сельского поселения в составе межведомственной рабочей группы разработаны графики проведения рейдовых мероприятий по обследованию земель сельскохозяйственного назначения на предмет выявления и незамедлительного принятия мер административного воздействия в отношении лиц, допускающих незаконное культивирование наркосодержащих растений на землях сельскохозяйственного назначения.</w:t>
      </w: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регулярно проводятся профилактические мероприятия антинаркотической направленности, популяризирующие ведение здорового образа жизни. Данные мероприятия направлены на информирование граждан поселения о последствиях немедицинского потребления наркотиков, алкогольной и табачной продукции и других веществ, вредящих здоровью человека.</w:t>
      </w: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основных мероприятий подпрограммы «Комплексные меры противодействия злоупотреблению наркотикам и их незаконному обороту» организованы и проводятся следующие мероприятия:</w:t>
      </w:r>
    </w:p>
    <w:p w:rsidR="00823DAD" w:rsidRPr="004B64E5" w:rsidRDefault="00823DAD" w:rsidP="004B64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наркоситуации на территории поселения;</w:t>
      </w:r>
    </w:p>
    <w:p w:rsidR="00823DAD" w:rsidRPr="004B64E5" w:rsidRDefault="00823DAD" w:rsidP="004B64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информационно-пропагандистские, спортивные и культурно-массовые мероприятия, направленные на профилактику наркомании;</w:t>
      </w:r>
    </w:p>
    <w:p w:rsidR="00823DAD" w:rsidRPr="004B64E5" w:rsidRDefault="00823DAD" w:rsidP="004B64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мероприятия с «группами риска» немедицинского потребления наркотиков детьми, оказавшимися в трудной жизненной ситуации;</w:t>
      </w:r>
    </w:p>
    <w:p w:rsidR="00823DAD" w:rsidRPr="004B64E5" w:rsidRDefault="00823DAD" w:rsidP="004B64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направленные на ликвидацию сырьевой базы для изготовления и производства наркотиков растительного происхождения, в том числе областную акцию «Единый день борьбы с дикорастущей коноплей», а также мероприятия, направленные на оказание содействия правоохранительным органам района в противодействии незаконному обороту наркотиков.</w:t>
      </w: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AD" w:rsidRPr="004B64E5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23DAD" w:rsidRDefault="00823DAD" w:rsidP="0082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 поселения                                              Е.В. Козырева</w:t>
      </w:r>
    </w:p>
    <w:p w:rsidR="003A5C8B" w:rsidRDefault="003A5C8B"/>
    <w:sectPr w:rsidR="003A5C8B" w:rsidSect="004B64E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DAD"/>
    <w:rsid w:val="003A5C8B"/>
    <w:rsid w:val="00414419"/>
    <w:rsid w:val="004B64E5"/>
    <w:rsid w:val="00607388"/>
    <w:rsid w:val="00617A47"/>
    <w:rsid w:val="008114C9"/>
    <w:rsid w:val="00823DAD"/>
    <w:rsid w:val="009530DB"/>
    <w:rsid w:val="00A55735"/>
    <w:rsid w:val="00D676F3"/>
    <w:rsid w:val="00D9584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A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2023-05-26T05:23:00Z</dcterms:created>
  <dcterms:modified xsi:type="dcterms:W3CDTF">2023-05-26T05:36:00Z</dcterms:modified>
</cp:coreProperties>
</file>