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32" w:rsidRPr="003353D8" w:rsidRDefault="00FE3532" w:rsidP="00FE3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FE3532" w:rsidRPr="003353D8" w:rsidRDefault="00FE3532" w:rsidP="00FE3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РОСТОВСКАЯ ОБЛАСТЬ ДУБОВСКИЙ РАЙОН </w:t>
      </w:r>
    </w:p>
    <w:p w:rsidR="00FE3532" w:rsidRPr="003353D8" w:rsidRDefault="00FE3532" w:rsidP="00FE3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FE3532" w:rsidRPr="003353D8" w:rsidRDefault="00FE3532" w:rsidP="00FE3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FE3532" w:rsidRPr="003353D8" w:rsidRDefault="00FE3532" w:rsidP="00FE3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532" w:rsidRPr="003353D8" w:rsidRDefault="00FE3532" w:rsidP="00FE3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АКТ №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</w:p>
    <w:p w:rsidR="00FE3532" w:rsidRPr="003353D8" w:rsidRDefault="00FE3532" w:rsidP="00FE3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о выявлении и уничтожении очагов дикорастущей конопли</w:t>
      </w:r>
    </w:p>
    <w:p w:rsidR="00FE3532" w:rsidRPr="003353D8" w:rsidRDefault="00FE3532" w:rsidP="00FE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532" w:rsidRPr="003353D8" w:rsidRDefault="00FE3532" w:rsidP="00FE3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353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353D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353D8">
        <w:rPr>
          <w:rFonts w:ascii="Times New Roman" w:hAnsi="Times New Roman" w:cs="Times New Roman"/>
          <w:sz w:val="28"/>
          <w:szCs w:val="28"/>
        </w:rPr>
        <w:t>г                                                                                    ст. Малая Лучка</w:t>
      </w:r>
    </w:p>
    <w:p w:rsidR="00FE3532" w:rsidRPr="003353D8" w:rsidRDefault="00FE3532" w:rsidP="00FE35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3532" w:rsidRPr="003353D8" w:rsidRDefault="00FE3532" w:rsidP="00FE35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Мы, нижеподписавшиеся, комиссия в составе:</w:t>
      </w:r>
    </w:p>
    <w:p w:rsidR="00FE3532" w:rsidRPr="003353D8" w:rsidRDefault="00FE3532" w:rsidP="00FE35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Специалиста по вопросам ЖКХ Тризна Е.Ф;</w:t>
      </w:r>
    </w:p>
    <w:p w:rsidR="00FE3532" w:rsidRPr="003353D8" w:rsidRDefault="00FE3532" w:rsidP="00FE35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Специалист по имущественным и земельным отношениям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</w:t>
      </w:r>
      <w:r w:rsidRPr="003353D8">
        <w:rPr>
          <w:rFonts w:ascii="Times New Roman" w:hAnsi="Times New Roman" w:cs="Times New Roman"/>
          <w:sz w:val="28"/>
          <w:szCs w:val="28"/>
        </w:rPr>
        <w:t>.;</w:t>
      </w:r>
    </w:p>
    <w:p w:rsidR="00FE3532" w:rsidRPr="003353D8" w:rsidRDefault="00FE3532" w:rsidP="00FE35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Дружинник КД </w:t>
      </w:r>
      <w:r>
        <w:rPr>
          <w:rFonts w:ascii="Times New Roman" w:hAnsi="Times New Roman" w:cs="Times New Roman"/>
          <w:sz w:val="28"/>
          <w:szCs w:val="28"/>
        </w:rPr>
        <w:t>Козырев К.Д</w:t>
      </w:r>
      <w:r w:rsidRPr="003353D8">
        <w:rPr>
          <w:rFonts w:ascii="Times New Roman" w:hAnsi="Times New Roman" w:cs="Times New Roman"/>
          <w:sz w:val="28"/>
          <w:szCs w:val="28"/>
        </w:rPr>
        <w:t>.</w:t>
      </w:r>
    </w:p>
    <w:p w:rsidR="00FE3532" w:rsidRPr="003353D8" w:rsidRDefault="00FE3532" w:rsidP="00FE353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532" w:rsidRPr="003353D8" w:rsidRDefault="00FE3532" w:rsidP="00FE353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Составили настоящий акт на предмет уничтожения дикорастущей конопли: в результате обследования </w:t>
      </w:r>
      <w:r>
        <w:rPr>
          <w:rFonts w:ascii="Times New Roman" w:hAnsi="Times New Roman" w:cs="Times New Roman"/>
          <w:sz w:val="28"/>
          <w:szCs w:val="28"/>
        </w:rPr>
        <w:t>территории ст. Баклановская</w:t>
      </w:r>
      <w:r w:rsidRPr="003353D8">
        <w:rPr>
          <w:rFonts w:ascii="Times New Roman" w:hAnsi="Times New Roman" w:cs="Times New Roman"/>
          <w:sz w:val="28"/>
          <w:szCs w:val="28"/>
        </w:rPr>
        <w:t xml:space="preserve">, была обнаружена дикорастущая трава (похожая на коноплю) </w:t>
      </w:r>
      <w:r>
        <w:rPr>
          <w:rFonts w:ascii="Times New Roman" w:hAnsi="Times New Roman" w:cs="Times New Roman"/>
          <w:sz w:val="28"/>
          <w:szCs w:val="28"/>
        </w:rPr>
        <w:t xml:space="preserve">по адресу: ул. Северная, 5, </w:t>
      </w:r>
      <w:r w:rsidRPr="003353D8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кустов, произрастающая на участке площадью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3353D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3353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353D8">
        <w:rPr>
          <w:rFonts w:ascii="Times New Roman" w:hAnsi="Times New Roman" w:cs="Times New Roman"/>
          <w:sz w:val="28"/>
          <w:szCs w:val="28"/>
        </w:rPr>
        <w:t xml:space="preserve">, весом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кг. Данная конопля уничтожена методом скашивания, а затем сожжения в присутствии вышеуказанной комиссии.</w:t>
      </w:r>
    </w:p>
    <w:p w:rsidR="00FE3532" w:rsidRPr="003353D8" w:rsidRDefault="00FE3532" w:rsidP="00FE353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532" w:rsidRPr="003353D8" w:rsidRDefault="00FE3532" w:rsidP="00FE353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Во дворах жителей ст. </w:t>
      </w:r>
      <w:r w:rsidR="009E674F">
        <w:rPr>
          <w:rFonts w:ascii="Times New Roman" w:hAnsi="Times New Roman" w:cs="Times New Roman"/>
          <w:sz w:val="28"/>
          <w:szCs w:val="28"/>
        </w:rPr>
        <w:t>Баклановская</w:t>
      </w:r>
      <w:r w:rsidRPr="003353D8">
        <w:rPr>
          <w:rFonts w:ascii="Times New Roman" w:hAnsi="Times New Roman" w:cs="Times New Roman"/>
          <w:sz w:val="28"/>
          <w:szCs w:val="28"/>
        </w:rPr>
        <w:t xml:space="preserve"> очагов культивируемой и дикорастущей конопли не обнаружено.</w:t>
      </w:r>
    </w:p>
    <w:p w:rsidR="00FE3532" w:rsidRPr="003353D8" w:rsidRDefault="00FE3532" w:rsidP="00FE353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532" w:rsidRDefault="00FE3532" w:rsidP="00FE353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Комиссия:</w:t>
      </w:r>
    </w:p>
    <w:p w:rsidR="00FE3532" w:rsidRPr="003353D8" w:rsidRDefault="00FE3532" w:rsidP="00FE353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0"/>
        <w:gridCol w:w="6061"/>
      </w:tblGrid>
      <w:tr w:rsidR="00FE3532" w:rsidRPr="003353D8" w:rsidTr="00F929BE">
        <w:tc>
          <w:tcPr>
            <w:tcW w:w="2790" w:type="dxa"/>
          </w:tcPr>
          <w:p w:rsidR="00FE3532" w:rsidRPr="003353D8" w:rsidRDefault="00FE3532" w:rsidP="00F929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Тризна Е.Ф.</w:t>
            </w:r>
          </w:p>
          <w:p w:rsidR="00FE3532" w:rsidRPr="003353D8" w:rsidRDefault="00FE3532" w:rsidP="00F929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FE3532" w:rsidRPr="003353D8" w:rsidRDefault="00FE3532" w:rsidP="00F929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FE3532" w:rsidRPr="003353D8" w:rsidTr="00F929BE">
        <w:tc>
          <w:tcPr>
            <w:tcW w:w="2790" w:type="dxa"/>
          </w:tcPr>
          <w:p w:rsidR="00FE3532" w:rsidRPr="003353D8" w:rsidRDefault="00F20C50" w:rsidP="00F9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3532" w:rsidRPr="003353D8" w:rsidRDefault="00FE3532" w:rsidP="00F92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FE3532" w:rsidRPr="003353D8" w:rsidRDefault="00FE3532" w:rsidP="00F929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FE3532" w:rsidRPr="003353D8" w:rsidTr="00F929BE">
        <w:tc>
          <w:tcPr>
            <w:tcW w:w="2790" w:type="dxa"/>
          </w:tcPr>
          <w:p w:rsidR="00FE3532" w:rsidRPr="003353D8" w:rsidRDefault="00FE3532" w:rsidP="00F929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 К.Д</w:t>
            </w: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3532" w:rsidRPr="003353D8" w:rsidRDefault="00FE3532" w:rsidP="00F929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FE3532" w:rsidRPr="003353D8" w:rsidRDefault="00FE3532" w:rsidP="00F929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:rsidR="00FE3532" w:rsidRPr="003353D8" w:rsidRDefault="00FE3532" w:rsidP="00FE353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E3532" w:rsidRPr="003353D8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33B7"/>
    <w:multiLevelType w:val="hybridMultilevel"/>
    <w:tmpl w:val="A1DC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F39"/>
    <w:rsid w:val="003A5C8B"/>
    <w:rsid w:val="00414419"/>
    <w:rsid w:val="0047606B"/>
    <w:rsid w:val="0048432A"/>
    <w:rsid w:val="00607388"/>
    <w:rsid w:val="00617A47"/>
    <w:rsid w:val="008114C9"/>
    <w:rsid w:val="00850633"/>
    <w:rsid w:val="009530DB"/>
    <w:rsid w:val="009E674F"/>
    <w:rsid w:val="00A55735"/>
    <w:rsid w:val="00B45F39"/>
    <w:rsid w:val="00D676F3"/>
    <w:rsid w:val="00DC3AF2"/>
    <w:rsid w:val="00E21EBD"/>
    <w:rsid w:val="00E858D3"/>
    <w:rsid w:val="00E96794"/>
    <w:rsid w:val="00F064FD"/>
    <w:rsid w:val="00F20C50"/>
    <w:rsid w:val="00FE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F39"/>
    <w:pPr>
      <w:ind w:left="720"/>
      <w:contextualSpacing/>
    </w:pPr>
  </w:style>
  <w:style w:type="table" w:styleId="a4">
    <w:name w:val="Table Grid"/>
    <w:basedOn w:val="a1"/>
    <w:uiPriority w:val="59"/>
    <w:rsid w:val="00B45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4</cp:revision>
  <cp:lastPrinted>2024-10-16T08:04:00Z</cp:lastPrinted>
  <dcterms:created xsi:type="dcterms:W3CDTF">2023-10-10T13:43:00Z</dcterms:created>
  <dcterms:modified xsi:type="dcterms:W3CDTF">2024-10-16T08:04:00Z</dcterms:modified>
</cp:coreProperties>
</file>