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B52E7A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333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3349">
        <w:rPr>
          <w:rFonts w:ascii="Times New Roman" w:hAnsi="Times New Roman" w:cs="Times New Roman"/>
          <w:sz w:val="28"/>
          <w:szCs w:val="28"/>
        </w:rPr>
        <w:t xml:space="preserve"> года                       №</w:t>
      </w:r>
      <w:r w:rsidR="003E56D0">
        <w:rPr>
          <w:rFonts w:ascii="Times New Roman" w:hAnsi="Times New Roman" w:cs="Times New Roman"/>
          <w:sz w:val="28"/>
          <w:szCs w:val="28"/>
        </w:rPr>
        <w:t>9</w:t>
      </w:r>
      <w:r w:rsidR="00C33349"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B52E7A" w:rsidRDefault="00B52E7A" w:rsidP="00B52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B52E7A" w:rsidRDefault="00B52E7A" w:rsidP="00B52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27.12.2024 г №95 </w:t>
      </w:r>
    </w:p>
    <w:p w:rsidR="00C33349" w:rsidRPr="00582869" w:rsidRDefault="00B52E7A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1E09" w:rsidRPr="00582869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516C22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22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516C2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516C22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516C2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516C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516C22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C22">
        <w:rPr>
          <w:rFonts w:ascii="Times New Roman" w:hAnsi="Times New Roman" w:cs="Times New Roman"/>
          <w:b/>
          <w:sz w:val="28"/>
          <w:szCs w:val="28"/>
        </w:rPr>
        <w:t>«</w:t>
      </w:r>
      <w:r w:rsidR="00516C22" w:rsidRPr="00516C22">
        <w:rPr>
          <w:rFonts w:ascii="Times New Roman" w:hAnsi="Times New Roman" w:cs="Times New Roman"/>
          <w:b/>
          <w:sz w:val="28"/>
          <w:szCs w:val="28"/>
        </w:rPr>
        <w:t>Муниципальная политика</w:t>
      </w:r>
      <w:r w:rsidRPr="00516C22">
        <w:rPr>
          <w:rFonts w:ascii="Times New Roman" w:hAnsi="Times New Roman" w:cs="Times New Roman"/>
          <w:b/>
          <w:sz w:val="28"/>
          <w:szCs w:val="28"/>
        </w:rPr>
        <w:t>» на 2025 год</w:t>
      </w:r>
      <w:r w:rsidR="00B52E7A">
        <w:rPr>
          <w:rFonts w:ascii="Times New Roman" w:hAnsi="Times New Roman" w:cs="Times New Roman"/>
          <w:b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E7A" w:rsidRDefault="00B52E7A" w:rsidP="00B52E7A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BC2EFE">
        <w:rPr>
          <w:rFonts w:ascii="Times New Roman" w:hAnsi="Times New Roman" w:cs="Times New Roman"/>
          <w:sz w:val="28"/>
          <w:szCs w:val="28"/>
        </w:rPr>
        <w:t xml:space="preserve">и внесением в муниципальную программу </w:t>
      </w:r>
      <w:proofErr w:type="spellStart"/>
      <w:r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BC2EFE">
        <w:rPr>
          <w:rFonts w:ascii="Times New Roman" w:hAnsi="Times New Roman" w:cs="Times New Roman"/>
          <w:sz w:val="28"/>
          <w:szCs w:val="28"/>
        </w:rPr>
        <w:t xml:space="preserve">» изменений, влияющих на параметры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BC2EFE">
        <w:rPr>
          <w:rFonts w:ascii="Times New Roman" w:hAnsi="Times New Roman" w:cs="Times New Roman"/>
          <w:sz w:val="28"/>
          <w:szCs w:val="28"/>
        </w:rPr>
        <w:t>плана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A16B1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</w:t>
      </w:r>
      <w:r w:rsidR="00B52E7A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B52E7A"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582869" w:rsidRPr="00516C22">
        <w:rPr>
          <w:rFonts w:ascii="Times New Roman" w:hAnsi="Times New Roman" w:cs="Times New Roman"/>
          <w:sz w:val="28"/>
          <w:szCs w:val="28"/>
        </w:rPr>
        <w:t>поселения «</w:t>
      </w:r>
      <w:r w:rsidR="00516C22" w:rsidRPr="00516C2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="00582869" w:rsidRPr="00516C22">
        <w:rPr>
          <w:rFonts w:ascii="Times New Roman" w:hAnsi="Times New Roman" w:cs="Times New Roman"/>
          <w:sz w:val="28"/>
          <w:szCs w:val="28"/>
        </w:rPr>
        <w:t>» на 2025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год </w:t>
      </w:r>
      <w:r w:rsidR="00B52E7A" w:rsidRPr="00BC2EFE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</w:t>
      </w:r>
      <w:proofErr w:type="spellStart"/>
      <w:r w:rsidR="00B52E7A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B52E7A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B52E7A">
        <w:rPr>
          <w:rFonts w:ascii="Times New Roman" w:hAnsi="Times New Roman" w:cs="Times New Roman"/>
          <w:sz w:val="28"/>
          <w:szCs w:val="28"/>
        </w:rPr>
        <w:t>7</w:t>
      </w:r>
      <w:r w:rsidR="00B52E7A" w:rsidRPr="00BC2EFE">
        <w:rPr>
          <w:rFonts w:ascii="Times New Roman" w:hAnsi="Times New Roman" w:cs="Times New Roman"/>
          <w:sz w:val="28"/>
          <w:szCs w:val="28"/>
        </w:rPr>
        <w:t>.12.202</w:t>
      </w:r>
      <w:r w:rsidR="00B52E7A">
        <w:rPr>
          <w:rFonts w:ascii="Times New Roman" w:hAnsi="Times New Roman" w:cs="Times New Roman"/>
          <w:sz w:val="28"/>
          <w:szCs w:val="28"/>
        </w:rPr>
        <w:t>4 г №95</w:t>
      </w:r>
      <w:r w:rsidR="00B52E7A" w:rsidRPr="00BC2EFE">
        <w:rPr>
          <w:rFonts w:ascii="Times New Roman" w:hAnsi="Times New Roman" w:cs="Times New Roman"/>
          <w:sz w:val="28"/>
          <w:szCs w:val="28"/>
        </w:rPr>
        <w:t>, изменения</w:t>
      </w:r>
      <w:r w:rsidR="00B52E7A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</w:t>
      </w:r>
      <w:r w:rsidR="00B52E7A">
        <w:rPr>
          <w:rFonts w:ascii="Times New Roman" w:eastAsia="Calibri" w:hAnsi="Times New Roman" w:cs="Times New Roman"/>
          <w:kern w:val="1"/>
          <w:sz w:val="28"/>
          <w:szCs w:val="28"/>
        </w:rPr>
        <w:t>Настоящее распоряжение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32291E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B52E7A">
        <w:rPr>
          <w:rFonts w:ascii="Times New Roman" w:hAnsi="Times New Roman" w:cs="Times New Roman"/>
          <w:sz w:val="24"/>
          <w:szCs w:val="24"/>
        </w:rPr>
        <w:t>11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B52E7A">
        <w:rPr>
          <w:rFonts w:ascii="Times New Roman" w:hAnsi="Times New Roman" w:cs="Times New Roman"/>
          <w:sz w:val="24"/>
          <w:szCs w:val="24"/>
        </w:rPr>
        <w:t>03</w:t>
      </w:r>
      <w:r w:rsidRPr="00D05909">
        <w:rPr>
          <w:rFonts w:ascii="Times New Roman" w:hAnsi="Times New Roman" w:cs="Times New Roman"/>
          <w:sz w:val="24"/>
          <w:szCs w:val="24"/>
        </w:rPr>
        <w:t>.202</w:t>
      </w:r>
      <w:r w:rsidR="00B52E7A">
        <w:rPr>
          <w:rFonts w:ascii="Times New Roman" w:hAnsi="Times New Roman" w:cs="Times New Roman"/>
          <w:sz w:val="24"/>
          <w:szCs w:val="24"/>
        </w:rPr>
        <w:t>5</w:t>
      </w:r>
      <w:r w:rsidRPr="00D05909">
        <w:rPr>
          <w:rFonts w:ascii="Times New Roman" w:hAnsi="Times New Roman" w:cs="Times New Roman"/>
          <w:sz w:val="24"/>
          <w:szCs w:val="24"/>
        </w:rPr>
        <w:t xml:space="preserve"> №</w:t>
      </w:r>
      <w:r w:rsidR="003E56D0">
        <w:rPr>
          <w:rFonts w:ascii="Times New Roman" w:hAnsi="Times New Roman" w:cs="Times New Roman"/>
          <w:sz w:val="24"/>
          <w:szCs w:val="24"/>
        </w:rPr>
        <w:t>9</w:t>
      </w: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</w:p>
    <w:p w:rsidR="00D05909" w:rsidRPr="00516C22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16C22">
        <w:rPr>
          <w:rFonts w:ascii="Times New Roman" w:hAnsi="Times New Roman" w:cs="Times New Roman"/>
          <w:sz w:val="28"/>
        </w:rPr>
        <w:t xml:space="preserve">Единый </w:t>
      </w:r>
      <w:r w:rsidRPr="00516C22">
        <w:rPr>
          <w:rFonts w:ascii="Times New Roman" w:hAnsi="Times New Roman" w:cs="Times New Roman"/>
          <w:sz w:val="28"/>
          <w:szCs w:val="28"/>
        </w:rPr>
        <w:t xml:space="preserve">аналитический план реализации муниципальной программы </w:t>
      </w:r>
      <w:proofErr w:type="spellStart"/>
      <w:r w:rsidR="00C33349" w:rsidRPr="00516C22">
        <w:rPr>
          <w:rFonts w:ascii="Times New Roman" w:hAnsi="Times New Roman" w:cs="Times New Roman"/>
          <w:sz w:val="28"/>
          <w:szCs w:val="28"/>
        </w:rPr>
        <w:t>Малолучен</w:t>
      </w:r>
      <w:r w:rsidRPr="00516C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16C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05909" w:rsidRPr="00582869" w:rsidRDefault="00D05909" w:rsidP="00D05909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516C22">
        <w:rPr>
          <w:rFonts w:ascii="Times New Roman" w:hAnsi="Times New Roman" w:cs="Times New Roman"/>
          <w:sz w:val="28"/>
          <w:szCs w:val="28"/>
        </w:rPr>
        <w:t>«</w:t>
      </w:r>
      <w:r w:rsidR="00516C22" w:rsidRPr="00516C22">
        <w:rPr>
          <w:rFonts w:ascii="Times New Roman" w:hAnsi="Times New Roman" w:cs="Times New Roman"/>
          <w:sz w:val="28"/>
          <w:szCs w:val="28"/>
        </w:rPr>
        <w:t>Муниципальная политика</w:t>
      </w:r>
      <w:r w:rsidRPr="00516C22">
        <w:rPr>
          <w:rFonts w:ascii="Times New Roman" w:hAnsi="Times New Roman" w:cs="Times New Roman"/>
          <w:sz w:val="28"/>
          <w:szCs w:val="28"/>
        </w:rPr>
        <w:t>» на 2025</w:t>
      </w:r>
      <w:r w:rsidRPr="00582869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91C61" w:rsidRDefault="00D05909" w:rsidP="00D0590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616"/>
        <w:gridCol w:w="2628"/>
        <w:gridCol w:w="1084"/>
        <w:gridCol w:w="1108"/>
        <w:gridCol w:w="1275"/>
        <w:gridCol w:w="1134"/>
        <w:gridCol w:w="1134"/>
      </w:tblGrid>
      <w:tr w:rsidR="00D05909" w:rsidRPr="00591C61" w:rsidTr="00E31633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5909" w:rsidRPr="00591C61" w:rsidTr="00E31633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D05909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и муниципальной службы в </w:t>
            </w:r>
            <w:proofErr w:type="spellStart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Малолученском</w:t>
            </w:r>
            <w:proofErr w:type="spellEnd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поселении, дополнительное профессиональное образование лиц, занятых в Администрации </w:t>
            </w:r>
            <w:proofErr w:type="spellStart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</w:t>
            </w:r>
            <w:r w:rsidR="00516C22"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  <w:r w:rsidR="00D94EB7"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05909" w:rsidRPr="00E31633">
              <w:rPr>
                <w:rFonts w:ascii="Times New Roman" w:hAnsi="Times New Roman" w:cs="Times New Roman"/>
                <w:sz w:val="24"/>
                <w:szCs w:val="24"/>
              </w:rPr>
              <w:t>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E31633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B52E7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B52E7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19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591C61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1.1 «Совершенствование правовой и методической основы муниципальной службы» (всего), в том числе: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591C61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1.2 Оплата членского взноса в Ассоциацию Совета муниципальных образований Ростовской области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1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1.1.1 Заключен договор на оплату членского взноса в Ассоциацию СМО РО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 февраля 2025 г.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К.Н., специалист 1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pStyle w:val="Standard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Контрольная точка 1.1.2. Проведена оплата членского взноса </w:t>
            </w:r>
            <w:proofErr w:type="gramStart"/>
            <w:r w:rsidRPr="00E31633">
              <w:rPr>
                <w:sz w:val="24"/>
                <w:szCs w:val="24"/>
              </w:rPr>
              <w:t>согласно договора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0873EE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27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2.1</w:t>
            </w:r>
          </w:p>
          <w:p w:rsidR="00516C22" w:rsidRPr="00E31633" w:rsidRDefault="00516C22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«Обеспечение дополнительного профессионального образования (повышение квалификации) лиц, замещающих выборные муниципальные должности, муниципальных служащих»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B52E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B52E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2.1.1 Заключение договора на оказание образовательных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15 сентября</w:t>
            </w:r>
          </w:p>
          <w:p w:rsidR="00516C22" w:rsidRPr="00E31633" w:rsidRDefault="00516C22" w:rsidP="00516C2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К.Н.,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0873EE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2.1.2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15218C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E31633" w:rsidRPr="00E31633" w:rsidRDefault="00E31633" w:rsidP="0015218C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E31633" w:rsidRDefault="00E31633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</w:t>
            </w:r>
            <w:r w:rsidRPr="00E31633">
              <w:rPr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15218C">
            <w:pPr>
              <w:jc w:val="center"/>
            </w:pPr>
            <w:r w:rsidRPr="006F201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3.1</w:t>
            </w:r>
          </w:p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престижа муниципальной службы, укрепление кадрового потенциала Администрации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3.1.1 Проведение </w:t>
            </w:r>
            <w:proofErr w:type="gram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оценки эффективности деятельности органов местного самоуправления сельского поселения</w:t>
            </w:r>
            <w:proofErr w:type="gramEnd"/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0B376F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3.2 «Совершенствование механизмов оздоровления муниципальных служащих ежегодной диспансеризацией</w:t>
            </w:r>
            <w:r w:rsidRPr="00E3163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16C22" w:rsidRPr="00F4283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EE6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3.2.1 Заключен муниципальный контракт на </w:t>
            </w: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диспансеризации сотрудников Администрации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15 июля 2025 г.</w:t>
            </w:r>
          </w:p>
          <w:p w:rsidR="00516C22" w:rsidRPr="00E31633" w:rsidRDefault="00516C22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16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 (Попова К.Н., специалист первой категории по формированию и исполнению бюджета)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3.2.2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E3163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F4283F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3.3 «Совершенствование механизмов оптимизации пенсионного обеспечения муниципальных служащих»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E31633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F4283F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283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Контрольная точка 3.3.1 Произведен перерасчет пенсии в связи с индексацией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18 января 2025 г</w:t>
            </w:r>
          </w:p>
          <w:p w:rsidR="00516C22" w:rsidRPr="00E31633" w:rsidRDefault="00516C22" w:rsidP="00F42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516C22" w:rsidRPr="00591C61" w:rsidTr="00E31633">
        <w:trPr>
          <w:trHeight w:val="41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3.3.2 Произведена выплата пенсии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516C22">
            <w:pPr>
              <w:pStyle w:val="Standard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E31633">
              <w:rPr>
                <w:sz w:val="24"/>
                <w:szCs w:val="24"/>
              </w:rPr>
              <w:t>25 декабря 2025</w:t>
            </w:r>
          </w:p>
          <w:p w:rsidR="00516C22" w:rsidRPr="00E31633" w:rsidRDefault="00516C22" w:rsidP="00F4283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Pr="00E31633" w:rsidRDefault="00516C22" w:rsidP="00E31633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E3163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Н.В.,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6C22" w:rsidRDefault="00516C22" w:rsidP="0015218C">
            <w:pPr>
              <w:jc w:val="center"/>
            </w:pPr>
            <w:r w:rsidRPr="00F34B81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proofErr w:type="spellStart"/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516C22"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3E56D0" w:rsidRDefault="00E31633" w:rsidP="00E31633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 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B52E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B52E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1.1 «Расходы на выплаты по оплате труда работников органа местного самоуправления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 - начальник сектора экономики и финансов, 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B52E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B52E7A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7148,8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591C61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1.1.1 составлен табель учета рабочего времени 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 (Плетнева О.А. – специалист первой категории по правовой и кадровой работе)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1.1.2. составлен кассовый план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1.1.3. осуществлено финансирование расходов на оплату труда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1.1.4. осуществлено перечисление средств сотрудникам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E316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31633">
            <w:pPr>
              <w:jc w:val="center"/>
            </w:pPr>
            <w:r w:rsidRPr="00834CA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1.1.5. осуществлено перечисление взносов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>
            <w:r w:rsidRPr="0098537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1.2 «Обеспечение функций органа местного самоуправления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(Клевцова М.В. - начальник сектора экономики и финансов, 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B52E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B52E7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1.2.1 составлен кассовый план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E31633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ежемесячно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E704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1.2.2 </w:t>
            </w:r>
          </w:p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Закупка включена в план закупок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E31633">
            <w:pPr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10 января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1.2.3 произведена приемка поставленных товаров,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25декабря 2025  </w:t>
            </w:r>
          </w:p>
          <w:p w:rsidR="003E56D0" w:rsidRPr="003E56D0" w:rsidRDefault="003E56D0" w:rsidP="0015218C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5454F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1.4 «Официальная публикация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средствах массовых информаций»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Плетнева О.А. – специалист первой категории по правовой и кадровой работе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1.4.1 Заключен муниципальный контракт на публикацию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средствах массовых информаций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E31633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15218C">
            <w:pPr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1.4.2 Осуществление приемки выполненных работ, оказанных услуг по муниципальному контракту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E31633" w:rsidRPr="003E56D0" w:rsidRDefault="00E31633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Pr="003E56D0" w:rsidRDefault="00E31633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1633" w:rsidRDefault="00E31633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1.5 «Размещение на Официальном сайте Администрации нормативно-правовых актов Администрации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3E56D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Плетнева О.А. – специалист первой категории по правовой и кадровой работе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591C61" w:rsidRDefault="003E56D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56D0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Контрольная точка 1.5.1 Заключение договора на оказание услуг по размещению на Официальном сайте Администрации нормативно-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правовых актов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 января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E56D0" w:rsidRPr="003E56D0" w:rsidRDefault="003E56D0" w:rsidP="0015218C">
            <w:pPr>
              <w:widowControl w:val="0"/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Style w:val="1"/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(Попова К.Н. - </w:t>
            </w:r>
            <w:r w:rsidRPr="003E5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первой категории по формированию и исполнению бюджета.)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3E56D0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1.5.2 Осуществление приемки выполненных работ, оказанных услуг по муниципальному контракту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25 декабря</w:t>
            </w:r>
          </w:p>
          <w:p w:rsidR="003E56D0" w:rsidRPr="003E56D0" w:rsidRDefault="003E56D0" w:rsidP="003E56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3E56D0" w:rsidRPr="003E56D0" w:rsidRDefault="003E56D0" w:rsidP="0015218C">
            <w:pPr>
              <w:tabs>
                <w:tab w:val="left" w:pos="11057"/>
              </w:tabs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>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Pr="003E56D0" w:rsidRDefault="003E56D0" w:rsidP="003E56D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3E56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 - главный специалист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56D0" w:rsidRDefault="003E56D0" w:rsidP="003E56D0">
            <w:pPr>
              <w:jc w:val="center"/>
            </w:pPr>
            <w:r w:rsidRPr="00BF23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E31633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B52E7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8995,8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B52E7A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8995,8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Default="00D05909" w:rsidP="00D05909">
      <w:pPr>
        <w:jc w:val="both"/>
        <w:rPr>
          <w:sz w:val="24"/>
        </w:rPr>
      </w:pPr>
    </w:p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E31633">
      <w:pgSz w:w="16838" w:h="11906" w:orient="landscape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53BD"/>
    <w:rsid w:val="00130152"/>
    <w:rsid w:val="001C7030"/>
    <w:rsid w:val="001F4C14"/>
    <w:rsid w:val="001F7650"/>
    <w:rsid w:val="002C6A8C"/>
    <w:rsid w:val="0032291E"/>
    <w:rsid w:val="003E56D0"/>
    <w:rsid w:val="00450D3D"/>
    <w:rsid w:val="00493438"/>
    <w:rsid w:val="004C5BDA"/>
    <w:rsid w:val="004D2E0B"/>
    <w:rsid w:val="004E7A24"/>
    <w:rsid w:val="00516C22"/>
    <w:rsid w:val="00540F88"/>
    <w:rsid w:val="0057374F"/>
    <w:rsid w:val="00582869"/>
    <w:rsid w:val="00591C61"/>
    <w:rsid w:val="005B70C9"/>
    <w:rsid w:val="008A6B65"/>
    <w:rsid w:val="008E209F"/>
    <w:rsid w:val="00981C73"/>
    <w:rsid w:val="009F1E09"/>
    <w:rsid w:val="00A16B17"/>
    <w:rsid w:val="00A86B08"/>
    <w:rsid w:val="00B054F0"/>
    <w:rsid w:val="00B52E7A"/>
    <w:rsid w:val="00B95C05"/>
    <w:rsid w:val="00C33349"/>
    <w:rsid w:val="00C5464E"/>
    <w:rsid w:val="00D05909"/>
    <w:rsid w:val="00D7413B"/>
    <w:rsid w:val="00D94EB7"/>
    <w:rsid w:val="00D9589C"/>
    <w:rsid w:val="00E31633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12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17</cp:revision>
  <dcterms:created xsi:type="dcterms:W3CDTF">2024-12-17T18:15:00Z</dcterms:created>
  <dcterms:modified xsi:type="dcterms:W3CDTF">2025-03-13T08:32:00Z</dcterms:modified>
</cp:coreProperties>
</file>